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465C" w14:textId="52EEBAE4" w:rsidR="00580919" w:rsidRDefault="00580919" w:rsidP="00580919">
      <w:pPr>
        <w:spacing w:after="0"/>
        <w:ind w:left="4679" w:firstLine="708"/>
      </w:pPr>
    </w:p>
    <w:p w14:paraId="2D965EB4" w14:textId="77777777" w:rsidR="00AF28B7" w:rsidRPr="00262FAB" w:rsidRDefault="00AF28B7" w:rsidP="00AF28B7">
      <w:pPr>
        <w:jc w:val="both"/>
      </w:pPr>
      <w:r w:rsidRPr="00262FAB">
        <w:t xml:space="preserve">Na temelju članka 5. stavka 1. Zakona o naseljima (»Narodne novine« broj 39/22) i članaka 2. i 29. Statuta Grada Vrbovskog </w:t>
      </w:r>
      <w:bookmarkStart w:id="0" w:name="_Hlk156152429"/>
      <w:r w:rsidRPr="00262FAB">
        <w:t xml:space="preserve">("Službene novine Grada Vrbovskog", broj 4/18, 5/18 i 3/21), </w:t>
      </w:r>
      <w:bookmarkEnd w:id="0"/>
      <w:r w:rsidRPr="00262FAB">
        <w:t xml:space="preserve">Gradsko vijeće Grada Vrbovskog, na sjednici održanoj dana </w:t>
      </w:r>
      <w:r w:rsidRPr="00CD43D6">
        <w:t>___________________ godine</w:t>
      </w:r>
      <w:r w:rsidRPr="00262FAB">
        <w:t>, donijelo je</w:t>
      </w:r>
    </w:p>
    <w:p w14:paraId="7CBBF375" w14:textId="77777777" w:rsidR="00AF28B7" w:rsidRPr="00262FAB" w:rsidRDefault="00AF28B7" w:rsidP="00AF28B7">
      <w:pPr>
        <w:jc w:val="center"/>
        <w:rPr>
          <w:b/>
          <w:bCs/>
        </w:rPr>
      </w:pPr>
      <w:r w:rsidRPr="00262FAB">
        <w:rPr>
          <w:b/>
          <w:bCs/>
        </w:rPr>
        <w:t>ODLUKU</w:t>
      </w:r>
    </w:p>
    <w:p w14:paraId="5177C810" w14:textId="6A9B6B71" w:rsidR="00AF28B7" w:rsidRPr="00262FAB" w:rsidRDefault="00AF28B7" w:rsidP="00AF28B7">
      <w:pPr>
        <w:jc w:val="center"/>
        <w:rPr>
          <w:b/>
          <w:bCs/>
        </w:rPr>
      </w:pPr>
      <w:r w:rsidRPr="00262FAB">
        <w:rPr>
          <w:b/>
          <w:bCs/>
        </w:rPr>
        <w:t xml:space="preserve">o </w:t>
      </w:r>
      <w:r w:rsidR="004900F6">
        <w:rPr>
          <w:b/>
          <w:bCs/>
        </w:rPr>
        <w:t>s</w:t>
      </w:r>
      <w:r w:rsidRPr="00262FAB">
        <w:rPr>
          <w:b/>
          <w:bCs/>
        </w:rPr>
        <w:t xml:space="preserve">pajanju naselja </w:t>
      </w:r>
      <w:proofErr w:type="spellStart"/>
      <w:r>
        <w:rPr>
          <w:b/>
          <w:bCs/>
        </w:rPr>
        <w:t>Međedi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Topolovica</w:t>
      </w:r>
      <w:proofErr w:type="spellEnd"/>
    </w:p>
    <w:p w14:paraId="7B42F1B0" w14:textId="201BEB7C" w:rsidR="00AF28B7" w:rsidRPr="00B33BB8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33BB8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33BB8">
        <w:rPr>
          <w:b/>
          <w:bCs/>
          <w:i w:val="0"/>
          <w:iCs w:val="0"/>
          <w:color w:val="auto"/>
          <w:sz w:val="22"/>
          <w:szCs w:val="22"/>
        </w:rPr>
        <w:instrText xml:space="preserve"> SEQ Članak \* ARABIC </w:instrTex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4900F6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b/>
          <w:bCs/>
          <w:i w:val="0"/>
          <w:iCs w:val="0"/>
          <w:color w:val="auto"/>
          <w:sz w:val="22"/>
          <w:szCs w:val="22"/>
        </w:rPr>
        <w:t>.</w:t>
      </w:r>
    </w:p>
    <w:p w14:paraId="523EF202" w14:textId="6B7FE6BF" w:rsidR="00AF28B7" w:rsidRDefault="00AF28B7" w:rsidP="00AF28B7">
      <w:pPr>
        <w:jc w:val="both"/>
      </w:pPr>
      <w:r w:rsidRPr="00B33BB8">
        <w:t>Ovom Odlukom naselj</w:t>
      </w:r>
      <w:r>
        <w:t>e</w:t>
      </w:r>
      <w:r w:rsidRPr="00B33BB8">
        <w:t xml:space="preserve"> </w:t>
      </w:r>
      <w:r>
        <w:t xml:space="preserve">Međedi pripaja se naselju </w:t>
      </w:r>
      <w:proofErr w:type="spellStart"/>
      <w:r>
        <w:t>Topolovica</w:t>
      </w:r>
      <w:proofErr w:type="spellEnd"/>
      <w:r>
        <w:t xml:space="preserve"> odnosno naselja </w:t>
      </w:r>
      <w:proofErr w:type="spellStart"/>
      <w:r>
        <w:t>Međedi</w:t>
      </w:r>
      <w:proofErr w:type="spellEnd"/>
      <w:r>
        <w:t xml:space="preserve"> i </w:t>
      </w:r>
      <w:proofErr w:type="spellStart"/>
      <w:r>
        <w:t>Topolovica</w:t>
      </w:r>
      <w:proofErr w:type="spellEnd"/>
      <w:r>
        <w:t xml:space="preserve"> spajaju se u jedinstveno naselje </w:t>
      </w:r>
      <w:proofErr w:type="spellStart"/>
      <w:r>
        <w:t>Topolovica</w:t>
      </w:r>
      <w:proofErr w:type="spellEnd"/>
      <w:r>
        <w:t>.</w:t>
      </w:r>
    </w:p>
    <w:p w14:paraId="53D72758" w14:textId="3731D084" w:rsidR="00AF28B7" w:rsidRPr="00B33BB8" w:rsidRDefault="00AF28B7" w:rsidP="00AF28B7">
      <w:pPr>
        <w:jc w:val="both"/>
      </w:pPr>
      <w:r>
        <w:t xml:space="preserve">Spajanjem naselja </w:t>
      </w:r>
      <w:proofErr w:type="spellStart"/>
      <w:r>
        <w:t>Međedi</w:t>
      </w:r>
      <w:proofErr w:type="spellEnd"/>
      <w:r>
        <w:t xml:space="preserve"> i </w:t>
      </w:r>
      <w:proofErr w:type="spellStart"/>
      <w:r>
        <w:t>Topolovica</w:t>
      </w:r>
      <w:proofErr w:type="spellEnd"/>
      <w:r w:rsidRPr="00933A22">
        <w:t xml:space="preserve"> ne mijenja se granica Grada Vrbovskog.</w:t>
      </w:r>
    </w:p>
    <w:p w14:paraId="000D3509" w14:textId="6902F3B9" w:rsidR="00AF28B7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B33BB8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B33BB8">
        <w:rPr>
          <w:b/>
          <w:bCs/>
          <w:i w:val="0"/>
          <w:iCs w:val="0"/>
          <w:color w:val="auto"/>
          <w:sz w:val="22"/>
          <w:szCs w:val="22"/>
        </w:rPr>
        <w:instrText xml:space="preserve"> SEQ Članak \* ARABIC </w:instrTex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4900F6">
        <w:rPr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B33BB8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>
        <w:rPr>
          <w:b/>
          <w:bCs/>
          <w:i w:val="0"/>
          <w:iCs w:val="0"/>
          <w:color w:val="auto"/>
          <w:sz w:val="22"/>
          <w:szCs w:val="22"/>
        </w:rPr>
        <w:t>.</w:t>
      </w:r>
    </w:p>
    <w:p w14:paraId="15B85A7C" w14:textId="6B6043AF" w:rsidR="00AF28B7" w:rsidRDefault="00AF28B7" w:rsidP="00AF28B7">
      <w:pPr>
        <w:jc w:val="both"/>
      </w:pPr>
      <w:r w:rsidRPr="00933A22">
        <w:t xml:space="preserve">U naselju </w:t>
      </w:r>
      <w:proofErr w:type="spellStart"/>
      <w:r>
        <w:t>Topolovica</w:t>
      </w:r>
      <w:proofErr w:type="spellEnd"/>
      <w:r w:rsidRPr="00933A22">
        <w:t xml:space="preserve"> zadržava se </w:t>
      </w:r>
      <w:r>
        <w:t xml:space="preserve">postojeća </w:t>
      </w:r>
      <w:r w:rsidRPr="00933A22">
        <w:t>podjela na ulice i trgove unutar dosadašnjih naselja.</w:t>
      </w:r>
    </w:p>
    <w:p w14:paraId="5C741413" w14:textId="77777777" w:rsidR="00AF28B7" w:rsidRPr="00933A22" w:rsidRDefault="00AF28B7" w:rsidP="00AF28B7">
      <w:pPr>
        <w:jc w:val="both"/>
      </w:pPr>
      <w:r w:rsidRPr="00933A22">
        <w:t>Zgrade zadržavaju postojeće kućne brojeve.</w:t>
      </w:r>
    </w:p>
    <w:p w14:paraId="6C32F9E8" w14:textId="77777777" w:rsidR="00AF28B7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3.</w:t>
      </w:r>
    </w:p>
    <w:p w14:paraId="7AAA1B36" w14:textId="50F51376" w:rsidR="00AF28B7" w:rsidRDefault="00AF28B7" w:rsidP="00AF28B7">
      <w:pPr>
        <w:jc w:val="both"/>
      </w:pPr>
      <w:r>
        <w:t>Grad Vrbovsko snositi će troškove izmjene osobnih dokumenata osoba koje imaju prebivalište ili boravište u ukinutom naselju.</w:t>
      </w:r>
    </w:p>
    <w:p w14:paraId="6AE2D00A" w14:textId="77777777" w:rsidR="00AF28B7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4.</w:t>
      </w:r>
    </w:p>
    <w:p w14:paraId="1A53FF5B" w14:textId="77777777" w:rsidR="00AF28B7" w:rsidRPr="00375251" w:rsidRDefault="00AF28B7" w:rsidP="00AF28B7">
      <w:r w:rsidRPr="00375251">
        <w:t>O ovoj Odluci Grad Vrbovsko obavijestiti</w:t>
      </w:r>
      <w:r>
        <w:t xml:space="preserve"> će</w:t>
      </w:r>
      <w:r w:rsidRPr="00375251">
        <w:t xml:space="preserve"> tijelo nadležno za vođenje registra prostornih jedinica najkasnije u roku od osam dana od dana objave odluke u službenom glasilu.</w:t>
      </w:r>
    </w:p>
    <w:p w14:paraId="2377F2F1" w14:textId="77777777" w:rsidR="00AF28B7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5.</w:t>
      </w:r>
    </w:p>
    <w:p w14:paraId="4BAFD9D2" w14:textId="06ABA857" w:rsidR="00AF28B7" w:rsidRPr="00375251" w:rsidRDefault="00AF28B7" w:rsidP="00AF28B7">
      <w:r w:rsidRPr="00375251">
        <w:t xml:space="preserve">Sastavni dio ove Odluke je službena podloga iz registra prostornih jedinica na kojoj su prikazane granice i imena naselja prije donošenja ove odluke i granica naselja </w:t>
      </w:r>
      <w:proofErr w:type="spellStart"/>
      <w:r>
        <w:t>Topolovica</w:t>
      </w:r>
      <w:proofErr w:type="spellEnd"/>
      <w:r w:rsidRPr="00375251">
        <w:t xml:space="preserve"> kako se utvrđuje ovom Odlukom.</w:t>
      </w:r>
    </w:p>
    <w:p w14:paraId="34443810" w14:textId="77777777" w:rsidR="00AF28B7" w:rsidRPr="00262FAB" w:rsidRDefault="00AF28B7" w:rsidP="00AF28B7">
      <w:pPr>
        <w:pStyle w:val="Opisslike"/>
        <w:jc w:val="center"/>
        <w:rPr>
          <w:b/>
          <w:bCs/>
          <w:i w:val="0"/>
          <w:iCs w:val="0"/>
          <w:color w:val="auto"/>
          <w:sz w:val="22"/>
          <w:szCs w:val="22"/>
        </w:rPr>
      </w:pPr>
      <w:r w:rsidRPr="00262FAB">
        <w:rPr>
          <w:b/>
          <w:bCs/>
          <w:i w:val="0"/>
          <w:iCs w:val="0"/>
          <w:color w:val="auto"/>
          <w:sz w:val="22"/>
          <w:szCs w:val="22"/>
        </w:rPr>
        <w:t xml:space="preserve">Članak </w:t>
      </w:r>
      <w:r>
        <w:rPr>
          <w:b/>
          <w:bCs/>
          <w:i w:val="0"/>
          <w:iCs w:val="0"/>
          <w:color w:val="auto"/>
          <w:sz w:val="22"/>
          <w:szCs w:val="22"/>
        </w:rPr>
        <w:t>6.</w:t>
      </w:r>
    </w:p>
    <w:p w14:paraId="3827916F" w14:textId="77777777" w:rsidR="00AF28B7" w:rsidRPr="00262FAB" w:rsidRDefault="00AF28B7" w:rsidP="00AF28B7">
      <w:pPr>
        <w:jc w:val="both"/>
      </w:pPr>
      <w:r w:rsidRPr="00262FAB">
        <w:t xml:space="preserve">Ova Odluka </w:t>
      </w:r>
      <w:r w:rsidRPr="00F561BA">
        <w:t>stupa na snagu osmog dana od</w:t>
      </w:r>
      <w:r w:rsidRPr="00262FAB">
        <w:t xml:space="preserve"> dana objave u »Službenim novinama Grada Vrbovskog«</w:t>
      </w:r>
      <w:r>
        <w:t>.</w:t>
      </w:r>
    </w:p>
    <w:p w14:paraId="61031E12" w14:textId="77777777" w:rsidR="00AF28B7" w:rsidRDefault="00AF28B7" w:rsidP="00AF28B7">
      <w:pPr>
        <w:spacing w:after="0"/>
        <w:jc w:val="both"/>
      </w:pPr>
    </w:p>
    <w:p w14:paraId="4FA59512" w14:textId="77777777" w:rsidR="00AF28B7" w:rsidRPr="00262FAB" w:rsidRDefault="00AF28B7" w:rsidP="00AF28B7">
      <w:pPr>
        <w:spacing w:after="0"/>
        <w:jc w:val="both"/>
      </w:pPr>
      <w:r w:rsidRPr="00262FAB">
        <w:t>KLASA:</w:t>
      </w:r>
    </w:p>
    <w:p w14:paraId="1E54A909" w14:textId="77777777" w:rsidR="00AF28B7" w:rsidRPr="00262FAB" w:rsidRDefault="00AF28B7" w:rsidP="00AF28B7">
      <w:pPr>
        <w:spacing w:after="0"/>
        <w:jc w:val="both"/>
      </w:pPr>
      <w:r w:rsidRPr="00262FAB">
        <w:t>URBROJ:</w:t>
      </w:r>
    </w:p>
    <w:p w14:paraId="30E57B6A" w14:textId="77777777" w:rsidR="00AF28B7" w:rsidRPr="00262FAB" w:rsidRDefault="00AF28B7" w:rsidP="00AF28B7">
      <w:pPr>
        <w:spacing w:after="0"/>
        <w:jc w:val="both"/>
      </w:pPr>
      <w:r w:rsidRPr="00262FAB">
        <w:t>Vrbovsko,</w:t>
      </w:r>
    </w:p>
    <w:p w14:paraId="6EBC4D5F" w14:textId="77777777" w:rsidR="00AF28B7" w:rsidRPr="00262FAB" w:rsidRDefault="00AF28B7" w:rsidP="00AF28B7">
      <w:pPr>
        <w:jc w:val="both"/>
      </w:pPr>
    </w:p>
    <w:p w14:paraId="48F13ABC" w14:textId="77777777" w:rsidR="00AF28B7" w:rsidRDefault="00AF28B7" w:rsidP="00AF28B7">
      <w:pPr>
        <w:spacing w:after="0" w:line="480" w:lineRule="auto"/>
        <w:ind w:left="1843" w:right="-142" w:firstLine="3544"/>
        <w:jc w:val="both"/>
      </w:pPr>
      <w:r w:rsidRPr="00262FAB">
        <w:t xml:space="preserve">Predsjednica </w:t>
      </w:r>
      <w:r>
        <w:t>Gradskog v</w:t>
      </w:r>
      <w:r w:rsidRPr="00262FAB">
        <w:t>ijeća</w:t>
      </w:r>
    </w:p>
    <w:p w14:paraId="696716A3" w14:textId="77777777" w:rsidR="00AF28B7" w:rsidRDefault="00AF28B7" w:rsidP="00AF28B7">
      <w:pPr>
        <w:spacing w:after="0" w:line="480" w:lineRule="auto"/>
        <w:ind w:left="4679" w:firstLine="708"/>
        <w:jc w:val="both"/>
      </w:pPr>
      <w:r>
        <w:t xml:space="preserve">      </w:t>
      </w:r>
      <w:r w:rsidRPr="00262FAB">
        <w:t xml:space="preserve">Jasna Božić, </w:t>
      </w:r>
      <w:proofErr w:type="spellStart"/>
      <w:r w:rsidRPr="00262FAB">
        <w:t>dip.oec</w:t>
      </w:r>
      <w:proofErr w:type="spellEnd"/>
      <w:r w:rsidRPr="00262FAB">
        <w:t>.</w:t>
      </w:r>
    </w:p>
    <w:p w14:paraId="32DC4AF9" w14:textId="77777777" w:rsidR="00AF28B7" w:rsidRDefault="00AF28B7" w:rsidP="00AF28B7">
      <w:pPr>
        <w:spacing w:after="0"/>
        <w:ind w:left="1843" w:firstLine="3544"/>
        <w:jc w:val="both"/>
      </w:pPr>
    </w:p>
    <w:p w14:paraId="33E5A152" w14:textId="77777777" w:rsidR="0087570D" w:rsidRDefault="0087570D" w:rsidP="00AF28B7">
      <w:pPr>
        <w:spacing w:after="0"/>
        <w:jc w:val="both"/>
      </w:pPr>
    </w:p>
    <w:p w14:paraId="14A1122A" w14:textId="77777777" w:rsidR="0087570D" w:rsidRDefault="0087570D" w:rsidP="00580919">
      <w:pPr>
        <w:spacing w:after="0"/>
        <w:ind w:left="1843" w:firstLine="3544"/>
        <w:jc w:val="both"/>
      </w:pPr>
    </w:p>
    <w:p w14:paraId="4D7326BF" w14:textId="77777777" w:rsidR="0087570D" w:rsidRPr="00262FAB" w:rsidRDefault="0087570D" w:rsidP="00580919">
      <w:pPr>
        <w:spacing w:after="0"/>
        <w:ind w:left="1843" w:firstLine="3544"/>
        <w:jc w:val="both"/>
      </w:pPr>
    </w:p>
    <w:p w14:paraId="279B83E7" w14:textId="77777777" w:rsidR="00580919" w:rsidRPr="00580919" w:rsidRDefault="00580919" w:rsidP="00580919">
      <w:pPr>
        <w:jc w:val="center"/>
        <w:rPr>
          <w:b/>
          <w:bCs/>
        </w:rPr>
      </w:pPr>
      <w:r w:rsidRPr="00580919">
        <w:rPr>
          <w:b/>
          <w:bCs/>
        </w:rPr>
        <w:lastRenderedPageBreak/>
        <w:t>O b r a z l o ž e n j e</w:t>
      </w:r>
    </w:p>
    <w:p w14:paraId="141FF6EF" w14:textId="3A39BD90" w:rsidR="00580919" w:rsidRPr="00580919" w:rsidRDefault="00580919" w:rsidP="00580919">
      <w:pPr>
        <w:jc w:val="center"/>
        <w:rPr>
          <w:b/>
          <w:bCs/>
        </w:rPr>
      </w:pPr>
      <w:r w:rsidRPr="00580919">
        <w:rPr>
          <w:b/>
          <w:bCs/>
        </w:rPr>
        <w:t xml:space="preserve">Prijedloga odluke o </w:t>
      </w:r>
      <w:r w:rsidR="004900F6">
        <w:rPr>
          <w:b/>
          <w:bCs/>
        </w:rPr>
        <w:t>spajanju</w:t>
      </w:r>
      <w:r w:rsidR="0087570D" w:rsidRPr="0087570D">
        <w:rPr>
          <w:b/>
          <w:bCs/>
        </w:rPr>
        <w:t xml:space="preserve"> naselja </w:t>
      </w:r>
      <w:proofErr w:type="spellStart"/>
      <w:r w:rsidR="00362172">
        <w:rPr>
          <w:b/>
          <w:bCs/>
        </w:rPr>
        <w:t>Međedi</w:t>
      </w:r>
      <w:proofErr w:type="spellEnd"/>
      <w:r w:rsidR="00362172">
        <w:rPr>
          <w:b/>
          <w:bCs/>
        </w:rPr>
        <w:t xml:space="preserve"> </w:t>
      </w:r>
      <w:r w:rsidR="004900F6">
        <w:rPr>
          <w:b/>
          <w:bCs/>
        </w:rPr>
        <w:t>i</w:t>
      </w:r>
      <w:r w:rsidR="00362172">
        <w:rPr>
          <w:b/>
          <w:bCs/>
        </w:rPr>
        <w:t xml:space="preserve"> </w:t>
      </w:r>
      <w:proofErr w:type="spellStart"/>
      <w:r w:rsidR="00362172">
        <w:rPr>
          <w:b/>
          <w:bCs/>
        </w:rPr>
        <w:t>Topolovica</w:t>
      </w:r>
      <w:proofErr w:type="spellEnd"/>
    </w:p>
    <w:p w14:paraId="2950E347" w14:textId="77777777" w:rsidR="00580919" w:rsidRPr="00580919" w:rsidRDefault="00580919" w:rsidP="00580919">
      <w:pPr>
        <w:jc w:val="both"/>
      </w:pPr>
    </w:p>
    <w:p w14:paraId="1F2BD3F7" w14:textId="77777777" w:rsidR="00580919" w:rsidRPr="00262FAB" w:rsidRDefault="00580919" w:rsidP="00580919">
      <w:pPr>
        <w:jc w:val="both"/>
      </w:pPr>
      <w:r w:rsidRPr="00580919">
        <w:t>Temeljem Zakona o područjima županija, gradova i općina u Republici Hrvatskoj (»Narodne novine« broj 86/06, 125/06, 16/07, 95/08, 46/10, 145/10, 37/13, 44/13, 45/13, 110/15), kojim su utvrđene županije, gradovi i općine u Republici Hrvatskoj, te određena njihova područja. U sastavu Primorsko-</w:t>
      </w:r>
      <w:r w:rsidRPr="00262FAB">
        <w:t xml:space="preserve">goranske županije je i Grad Vrbovsko sa svojih 65 naselja: Bunjevci, Carevići, </w:t>
      </w:r>
      <w:proofErr w:type="spellStart"/>
      <w:r w:rsidRPr="00262FAB">
        <w:t>Damalj,Dokmanovići</w:t>
      </w:r>
      <w:proofErr w:type="spellEnd"/>
      <w:r w:rsidRPr="00262FAB">
        <w:t xml:space="preserve">, Dolenci, Donji Vučkovići, Donji </w:t>
      </w:r>
      <w:proofErr w:type="spellStart"/>
      <w:r w:rsidRPr="00262FAB">
        <w:t>Vukšići</w:t>
      </w:r>
      <w:proofErr w:type="spellEnd"/>
      <w:r w:rsidRPr="00262FAB">
        <w:t xml:space="preserve">, Draga </w:t>
      </w:r>
      <w:proofErr w:type="spellStart"/>
      <w:r w:rsidRPr="00262FAB">
        <w:t>Lukovdolska</w:t>
      </w:r>
      <w:proofErr w:type="spellEnd"/>
      <w:r w:rsidRPr="00262FAB">
        <w:t xml:space="preserve">, </w:t>
      </w:r>
      <w:proofErr w:type="spellStart"/>
      <w:r w:rsidRPr="00262FAB">
        <w:t>Dragovići,Gomirje</w:t>
      </w:r>
      <w:proofErr w:type="spellEnd"/>
      <w:r w:rsidRPr="00262FAB">
        <w:t xml:space="preserve">, </w:t>
      </w:r>
      <w:proofErr w:type="spellStart"/>
      <w:r w:rsidRPr="00262FAB">
        <w:t>Gorenci</w:t>
      </w:r>
      <w:proofErr w:type="spellEnd"/>
      <w:r w:rsidRPr="00262FAB">
        <w:t xml:space="preserve">, Gornji Vučkovići, Gornji </w:t>
      </w:r>
      <w:proofErr w:type="spellStart"/>
      <w:r w:rsidRPr="00262FAB">
        <w:t>Vukšići</w:t>
      </w:r>
      <w:proofErr w:type="spellEnd"/>
      <w:r w:rsidRPr="00262FAB">
        <w:t xml:space="preserve">, Hajdine, </w:t>
      </w:r>
      <w:proofErr w:type="spellStart"/>
      <w:r w:rsidRPr="00262FAB">
        <w:t>Hambarište</w:t>
      </w:r>
      <w:proofErr w:type="spellEnd"/>
      <w:r w:rsidRPr="00262FAB">
        <w:t xml:space="preserve">, Jablan, </w:t>
      </w:r>
      <w:proofErr w:type="spellStart"/>
      <w:r w:rsidRPr="00262FAB">
        <w:t>Jakšići,Kamensko</w:t>
      </w:r>
      <w:proofErr w:type="spellEnd"/>
      <w:r w:rsidRPr="00262FAB">
        <w:t xml:space="preserve">, Klanac, </w:t>
      </w:r>
      <w:proofErr w:type="spellStart"/>
      <w:r w:rsidRPr="00262FAB">
        <w:t>Komlenići</w:t>
      </w:r>
      <w:proofErr w:type="spellEnd"/>
      <w:r w:rsidRPr="00262FAB">
        <w:t xml:space="preserve">, </w:t>
      </w:r>
      <w:proofErr w:type="spellStart"/>
      <w:r w:rsidRPr="00262FAB">
        <w:t>Lesci</w:t>
      </w:r>
      <w:proofErr w:type="spellEnd"/>
      <w:r w:rsidRPr="00262FAB">
        <w:t xml:space="preserve">, </w:t>
      </w:r>
      <w:proofErr w:type="spellStart"/>
      <w:r w:rsidRPr="00262FAB">
        <w:t>Liplje</w:t>
      </w:r>
      <w:proofErr w:type="spellEnd"/>
      <w:r w:rsidRPr="00262FAB">
        <w:t xml:space="preserve">, </w:t>
      </w:r>
      <w:proofErr w:type="spellStart"/>
      <w:r w:rsidRPr="00262FAB">
        <w:t>Lukovdol</w:t>
      </w:r>
      <w:proofErr w:type="spellEnd"/>
      <w:r w:rsidRPr="00262FAB">
        <w:t xml:space="preserve">, </w:t>
      </w:r>
      <w:proofErr w:type="spellStart"/>
      <w:r w:rsidRPr="00262FAB">
        <w:t>Ljubošina</w:t>
      </w:r>
      <w:proofErr w:type="spellEnd"/>
      <w:r w:rsidRPr="00262FAB">
        <w:t xml:space="preserve">, Majer, Mali </w:t>
      </w:r>
      <w:proofErr w:type="spellStart"/>
      <w:r w:rsidRPr="00262FAB">
        <w:t>Jadrč</w:t>
      </w:r>
      <w:proofErr w:type="spellEnd"/>
      <w:r w:rsidRPr="00262FAB">
        <w:t xml:space="preserve">, Matići, </w:t>
      </w:r>
      <w:proofErr w:type="spellStart"/>
      <w:r w:rsidRPr="00262FAB">
        <w:t>Međedi</w:t>
      </w:r>
      <w:proofErr w:type="spellEnd"/>
      <w:r w:rsidRPr="00262FAB">
        <w:t xml:space="preserve">, Mlinari, Močile, Moravice, </w:t>
      </w:r>
      <w:proofErr w:type="spellStart"/>
      <w:r w:rsidRPr="00262FAB">
        <w:t>Musulini</w:t>
      </w:r>
      <w:proofErr w:type="spellEnd"/>
      <w:r w:rsidRPr="00262FAB">
        <w:t xml:space="preserve">, </w:t>
      </w:r>
      <w:proofErr w:type="spellStart"/>
      <w:r w:rsidRPr="00262FAB">
        <w:t>Nadvučnik</w:t>
      </w:r>
      <w:proofErr w:type="spellEnd"/>
      <w:r w:rsidRPr="00262FAB">
        <w:t xml:space="preserve">, Nikšići, </w:t>
      </w:r>
      <w:proofErr w:type="spellStart"/>
      <w:r w:rsidRPr="00262FAB">
        <w:t>Osojnik</w:t>
      </w:r>
      <w:proofErr w:type="spellEnd"/>
      <w:r w:rsidRPr="00262FAB">
        <w:t xml:space="preserve">, Petrovići, Plemenitaš, Plešivica, </w:t>
      </w:r>
      <w:proofErr w:type="spellStart"/>
      <w:r w:rsidRPr="00262FAB">
        <w:t>Podvučnik</w:t>
      </w:r>
      <w:proofErr w:type="spellEnd"/>
      <w:r w:rsidRPr="00262FAB">
        <w:t xml:space="preserve">, Poljana, </w:t>
      </w:r>
      <w:proofErr w:type="spellStart"/>
      <w:r w:rsidRPr="00262FAB">
        <w:t>Presika</w:t>
      </w:r>
      <w:proofErr w:type="spellEnd"/>
      <w:r w:rsidRPr="00262FAB">
        <w:t xml:space="preserve">, </w:t>
      </w:r>
      <w:proofErr w:type="spellStart"/>
      <w:r w:rsidRPr="00262FAB">
        <w:t>Radigojna</w:t>
      </w:r>
      <w:proofErr w:type="spellEnd"/>
      <w:r w:rsidRPr="00262FAB">
        <w:t xml:space="preserve">, Radočaj, Radoševići, </w:t>
      </w:r>
      <w:proofErr w:type="spellStart"/>
      <w:r w:rsidRPr="00262FAB">
        <w:t>Rim,Rtić</w:t>
      </w:r>
      <w:proofErr w:type="spellEnd"/>
      <w:r w:rsidRPr="00262FAB">
        <w:t xml:space="preserve">, Severin na Kupi, </w:t>
      </w:r>
      <w:proofErr w:type="spellStart"/>
      <w:r w:rsidRPr="00262FAB">
        <w:t>Smišljak</w:t>
      </w:r>
      <w:proofErr w:type="spellEnd"/>
      <w:r w:rsidRPr="00262FAB">
        <w:t xml:space="preserve">, Stubica, Štefanci, </w:t>
      </w:r>
      <w:proofErr w:type="spellStart"/>
      <w:r w:rsidRPr="00262FAB">
        <w:t>Tići</w:t>
      </w:r>
      <w:proofErr w:type="spellEnd"/>
      <w:r w:rsidRPr="00262FAB">
        <w:t xml:space="preserve">, Tomići, </w:t>
      </w:r>
      <w:proofErr w:type="spellStart"/>
      <w:r w:rsidRPr="00262FAB">
        <w:t>Topolovica</w:t>
      </w:r>
      <w:proofErr w:type="spellEnd"/>
      <w:r w:rsidRPr="00262FAB">
        <w:t xml:space="preserve">, </w:t>
      </w:r>
      <w:proofErr w:type="spellStart"/>
      <w:r w:rsidRPr="00262FAB">
        <w:t>Tuk</w:t>
      </w:r>
      <w:proofErr w:type="spellEnd"/>
      <w:r w:rsidRPr="00262FAB">
        <w:t xml:space="preserve">, Veliki </w:t>
      </w:r>
      <w:proofErr w:type="spellStart"/>
      <w:r w:rsidRPr="00262FAB">
        <w:t>Jadrč</w:t>
      </w:r>
      <w:proofErr w:type="spellEnd"/>
      <w:r w:rsidRPr="00262FAB">
        <w:t xml:space="preserve">, Vrbovsko, Vučinići, </w:t>
      </w:r>
      <w:proofErr w:type="spellStart"/>
      <w:r w:rsidRPr="00262FAB">
        <w:t>Vučnik</w:t>
      </w:r>
      <w:proofErr w:type="spellEnd"/>
      <w:r w:rsidRPr="00262FAB">
        <w:t xml:space="preserve">, Vujnovići, Vukelići , </w:t>
      </w:r>
      <w:proofErr w:type="spellStart"/>
      <w:r w:rsidRPr="00262FAB">
        <w:t>Zapeć</w:t>
      </w:r>
      <w:proofErr w:type="spellEnd"/>
      <w:r w:rsidRPr="00262FAB">
        <w:t xml:space="preserve">, </w:t>
      </w:r>
      <w:proofErr w:type="spellStart"/>
      <w:r w:rsidRPr="00262FAB">
        <w:t>Zaumol</w:t>
      </w:r>
      <w:proofErr w:type="spellEnd"/>
      <w:r w:rsidRPr="00262FAB">
        <w:t xml:space="preserve">, </w:t>
      </w:r>
      <w:proofErr w:type="spellStart"/>
      <w:r w:rsidRPr="00262FAB">
        <w:t>Zdihovo</w:t>
      </w:r>
      <w:proofErr w:type="spellEnd"/>
      <w:r w:rsidRPr="00262FAB">
        <w:t xml:space="preserve"> i </w:t>
      </w:r>
      <w:proofErr w:type="spellStart"/>
      <w:r w:rsidRPr="00262FAB">
        <w:t>Žakule</w:t>
      </w:r>
      <w:proofErr w:type="spellEnd"/>
      <w:r w:rsidRPr="00262FAB">
        <w:t>.</w:t>
      </w:r>
    </w:p>
    <w:p w14:paraId="6F6F74E8" w14:textId="77777777" w:rsidR="00580919" w:rsidRPr="00262FAB" w:rsidRDefault="00580919" w:rsidP="00580919">
      <w:pPr>
        <w:jc w:val="both"/>
        <w:rPr>
          <w:highlight w:val="yellow"/>
        </w:rPr>
      </w:pPr>
      <w:r w:rsidRPr="00262FAB">
        <w:t>Temeljem odredbi Zakona o naseljima (»Narodne novine« broj 39/22) naselje je dio ili cijelo područje jedinice lokalne samouprave koje se sastoji od građevinskih područja i područja druge namjene sukladno propisima iz područja prostornoga uređenja, kojem su određene granice i ime, unutar kojeg se zgrade obilježavaju kućnim brojevima. Nadalje, granice područja naselja, ime naselja, te odluku o spajanju i razdvajanju naselja donosi predstavničko tijelo jedinice lokalne samouprave.</w:t>
      </w:r>
    </w:p>
    <w:p w14:paraId="21E4E1BE" w14:textId="3A033C81" w:rsidR="00580919" w:rsidRPr="00262FAB" w:rsidRDefault="00580919" w:rsidP="00580919">
      <w:pPr>
        <w:jc w:val="both"/>
      </w:pPr>
      <w:r w:rsidRPr="00262FAB">
        <w:t>Važećim P</w:t>
      </w:r>
      <w:r>
        <w:t>rostornim planom uređenja Grada Vrbovskog</w:t>
      </w:r>
      <w:r w:rsidRPr="00262FAB">
        <w:t xml:space="preserve"> (Službene novine Primorsko-goranske županije", broj 41/05, 27/10, 31/10</w:t>
      </w:r>
      <w:r w:rsidR="00AF28B7">
        <w:t xml:space="preserve"> </w:t>
      </w:r>
      <w:r w:rsidRPr="00262FAB">
        <w:t>-</w:t>
      </w:r>
      <w:r w:rsidR="00AF28B7">
        <w:t xml:space="preserve"> </w:t>
      </w:r>
      <w:r w:rsidRPr="00262FAB">
        <w:t>ispr</w:t>
      </w:r>
      <w:r w:rsidR="00AF28B7">
        <w:t>avak</w:t>
      </w:r>
      <w:r w:rsidRPr="00262FAB">
        <w:t xml:space="preserve"> i 27/14 i Službene novine Grada Vrbovskog" broj 11/15,</w:t>
      </w:r>
      <w:r w:rsidR="00D05E90">
        <w:t xml:space="preserve"> </w:t>
      </w:r>
      <w:r w:rsidRPr="00262FAB">
        <w:t>10/</w:t>
      </w:r>
      <w:r w:rsidRPr="00E60AA6">
        <w:t>16, 11/19,</w:t>
      </w:r>
      <w:r w:rsidR="00D05E90">
        <w:t xml:space="preserve"> </w:t>
      </w:r>
      <w:r w:rsidRPr="00E60AA6">
        <w:t>13/19</w:t>
      </w:r>
      <w:r w:rsidR="00D05E90">
        <w:t xml:space="preserve"> </w:t>
      </w:r>
      <w:r w:rsidRPr="00E60AA6">
        <w:t>-</w:t>
      </w:r>
      <w:r w:rsidR="00D05E90">
        <w:t xml:space="preserve"> pročišćeni</w:t>
      </w:r>
      <w:r w:rsidRPr="00E60AA6">
        <w:t xml:space="preserve"> tekst, 12/22,</w:t>
      </w:r>
      <w:r w:rsidR="00D05E90">
        <w:t xml:space="preserve"> </w:t>
      </w:r>
      <w:r w:rsidRPr="00E60AA6">
        <w:t>14/22</w:t>
      </w:r>
      <w:r w:rsidR="00AF28B7">
        <w:t xml:space="preserve">, </w:t>
      </w:r>
      <w:r w:rsidRPr="00E60AA6">
        <w:t>7/23</w:t>
      </w:r>
      <w:r w:rsidR="00AF28B7">
        <w:t>, 6/24</w:t>
      </w:r>
      <w:r w:rsidR="00D05E90">
        <w:t>,</w:t>
      </w:r>
      <w:r w:rsidRPr="00E60AA6">
        <w:t xml:space="preserve"> utvrđeno</w:t>
      </w:r>
      <w:r w:rsidR="00D05E90">
        <w:t xml:space="preserve"> je</w:t>
      </w:r>
      <w:r w:rsidRPr="00E60AA6">
        <w:t xml:space="preserve"> stvarno fizičko naselje</w:t>
      </w:r>
      <w:r w:rsidR="00362172">
        <w:t xml:space="preserve"> </w:t>
      </w:r>
      <w:proofErr w:type="spellStart"/>
      <w:r w:rsidR="00362172">
        <w:t>Topolovica</w:t>
      </w:r>
      <w:proofErr w:type="spellEnd"/>
      <w:r w:rsidRPr="00E60AA6">
        <w:t xml:space="preserve"> kao funkcionalna cjelina dosadašnjih građevinskih područja naselja i izdvojenih dijelova građevinskih područja naselja </w:t>
      </w:r>
      <w:proofErr w:type="spellStart"/>
      <w:r w:rsidR="00362172">
        <w:t>Međedi</w:t>
      </w:r>
      <w:proofErr w:type="spellEnd"/>
      <w:r w:rsidR="00362172">
        <w:t xml:space="preserve"> i </w:t>
      </w:r>
      <w:proofErr w:type="spellStart"/>
      <w:r w:rsidR="00362172">
        <w:t>Topolovica</w:t>
      </w:r>
      <w:proofErr w:type="spellEnd"/>
      <w:r w:rsidR="00362172">
        <w:t>.</w:t>
      </w:r>
    </w:p>
    <w:p w14:paraId="64B4FA6E" w14:textId="7EB93261" w:rsidR="00580919" w:rsidRPr="00E60AA6" w:rsidRDefault="00580919" w:rsidP="00580919">
      <w:pPr>
        <w:jc w:val="both"/>
      </w:pPr>
      <w:r w:rsidRPr="00262FAB">
        <w:t xml:space="preserve">Donošenjem ove Odluke Grad Vrbovsko uskladiti će granice naselja s važećom prostorno-planskom </w:t>
      </w:r>
      <w:r w:rsidRPr="00E60AA6">
        <w:t>dokumentacijom</w:t>
      </w:r>
      <w:r w:rsidR="00E60AA6" w:rsidRPr="00E60AA6">
        <w:t>.</w:t>
      </w:r>
    </w:p>
    <w:p w14:paraId="0DF847F3" w14:textId="481BCF3C" w:rsidR="00580919" w:rsidRDefault="00580919" w:rsidP="00580919">
      <w:pPr>
        <w:jc w:val="both"/>
      </w:pPr>
      <w:r w:rsidRPr="00E60AA6">
        <w:t>Zakonom o naseljima u članku 5., stavku 1. utvrđeno je da je potrebno prije donošenja Odluke o promjeni granice, odnosno o spajanju ili razdvajanju naselja</w:t>
      </w:r>
      <w:r w:rsidR="00E60AA6">
        <w:t>,</w:t>
      </w:r>
      <w:r w:rsidRPr="00E60AA6">
        <w:t xml:space="preserve"> prethodno pribaviti mišljenje vijeća mjesnog odbora odnosno drugog oblika mjesne samouprave koji se nalazi na području naselja na kojem se mijenja</w:t>
      </w:r>
      <w:r w:rsidRPr="00262FAB">
        <w:t xml:space="preserve"> granica odnosno na području naselja koje se spaja ili razdvaja i nadležnog zavoda za prostorno uređenje županije. Sukladno navedenome, pribavljeno je </w:t>
      </w:r>
      <w:r w:rsidRPr="00E60AA6">
        <w:t xml:space="preserve">Mišljenje vijeća </w:t>
      </w:r>
      <w:r w:rsidR="004900F6">
        <w:t>M</w:t>
      </w:r>
      <w:r w:rsidRPr="00E60AA6">
        <w:t xml:space="preserve">jesnog odbora </w:t>
      </w:r>
      <w:r w:rsidR="00362172">
        <w:t xml:space="preserve">Moravice </w:t>
      </w:r>
      <w:r w:rsidRPr="00E60AA6">
        <w:t>da je suglasno s pripajanjem naselja</w:t>
      </w:r>
      <w:r w:rsidR="00362172">
        <w:t xml:space="preserve"> </w:t>
      </w:r>
      <w:proofErr w:type="spellStart"/>
      <w:r w:rsidR="00362172">
        <w:t>Međedi</w:t>
      </w:r>
      <w:proofErr w:type="spellEnd"/>
      <w:r w:rsidR="00362172">
        <w:t xml:space="preserve"> naselju </w:t>
      </w:r>
      <w:proofErr w:type="spellStart"/>
      <w:r w:rsidR="00362172">
        <w:t>Topolovica</w:t>
      </w:r>
      <w:proofErr w:type="spellEnd"/>
      <w:r w:rsidR="00D05E90">
        <w:t xml:space="preserve"> od </w:t>
      </w:r>
      <w:r w:rsidR="00362172">
        <w:t xml:space="preserve"> </w:t>
      </w:r>
      <w:r w:rsidR="00D05E90">
        <w:t xml:space="preserve">________________________ godine </w:t>
      </w:r>
      <w:r w:rsidRPr="00262FAB">
        <w:t xml:space="preserve"> te Mišljenje JU Zavoda za prostorno uređenje Primorsko-goranske </w:t>
      </w:r>
      <w:r w:rsidR="00D05E90">
        <w:t xml:space="preserve">županije, </w:t>
      </w:r>
      <w:r w:rsidR="00D05E90" w:rsidRPr="00D05E90">
        <w:t>KLASA: _______________, URBROJ: _______________ od _____________ godine.</w:t>
      </w:r>
    </w:p>
    <w:p w14:paraId="08ECDDAB" w14:textId="77777777" w:rsidR="00580919" w:rsidRPr="00262FAB" w:rsidRDefault="00580919" w:rsidP="00580919">
      <w:pPr>
        <w:jc w:val="both"/>
      </w:pPr>
      <w:r>
        <w:t xml:space="preserve">Sukladno propisanoj proceduri, </w:t>
      </w:r>
      <w:r w:rsidRPr="00262FAB">
        <w:t xml:space="preserve">Državna geodetska uprava, Područni ured za katastar Rijeka, </w:t>
      </w:r>
      <w:r>
        <w:t>temeljem ove Odluke</w:t>
      </w:r>
      <w:r w:rsidRPr="00262FAB">
        <w:t>, izradit će elaborat promjena, kojim će se promjena evidentirati te izvršiti promjena u registru prostornih jedinica. Državna geodetska uprava dostaviti će Državnom zavodu za statistiku podatke registra po službenoj dužnosti.</w:t>
      </w:r>
    </w:p>
    <w:p w14:paraId="10A1BA11" w14:textId="26BF95D4" w:rsidR="001E67AA" w:rsidRDefault="00DC3BB5">
      <w:r>
        <w:t xml:space="preserve"> </w:t>
      </w:r>
    </w:p>
    <w:sectPr w:rsidR="001E67AA" w:rsidSect="001E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32"/>
    <w:rsid w:val="00045F35"/>
    <w:rsid w:val="00064E3B"/>
    <w:rsid w:val="001D40A2"/>
    <w:rsid w:val="001E22BF"/>
    <w:rsid w:val="001E67AA"/>
    <w:rsid w:val="00362172"/>
    <w:rsid w:val="00391DE3"/>
    <w:rsid w:val="003937A2"/>
    <w:rsid w:val="00446108"/>
    <w:rsid w:val="004900F6"/>
    <w:rsid w:val="00514F59"/>
    <w:rsid w:val="00537356"/>
    <w:rsid w:val="00580919"/>
    <w:rsid w:val="00867902"/>
    <w:rsid w:val="0087570D"/>
    <w:rsid w:val="009B08A5"/>
    <w:rsid w:val="009C092D"/>
    <w:rsid w:val="009F5FE6"/>
    <w:rsid w:val="00A34632"/>
    <w:rsid w:val="00AF28B7"/>
    <w:rsid w:val="00D05E90"/>
    <w:rsid w:val="00DC3BB5"/>
    <w:rsid w:val="00DD351F"/>
    <w:rsid w:val="00E60AA6"/>
    <w:rsid w:val="00E9700F"/>
    <w:rsid w:val="00F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4C68"/>
  <w15:chartTrackingRefBased/>
  <w15:docId w15:val="{4E66147E-4156-4986-AF9C-D701D585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58091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Turk</dc:creator>
  <cp:keywords/>
  <dc:description/>
  <cp:lastModifiedBy>Tanja Fumić</cp:lastModifiedBy>
  <cp:revision>4</cp:revision>
  <cp:lastPrinted>2024-03-21T08:45:00Z</cp:lastPrinted>
  <dcterms:created xsi:type="dcterms:W3CDTF">2024-03-21T07:35:00Z</dcterms:created>
  <dcterms:modified xsi:type="dcterms:W3CDTF">2024-03-21T08:47:00Z</dcterms:modified>
</cp:coreProperties>
</file>